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sz w:val="36"/>
          <w:szCs w:val="36"/>
        </w:rPr>
        <w:drawing>
          <wp:inline distB="0" distT="0" distL="0" distR="0">
            <wp:extent cx="2036814" cy="1060939"/>
            <wp:effectExtent b="0" l="0" r="0" t="0"/>
            <wp:docPr descr="Virginia Department of Education Office of School Nutrtition Programs logo" id="3" name="image1.png"/>
            <a:graphic>
              <a:graphicData uri="http://schemas.openxmlformats.org/drawingml/2006/picture">
                <pic:pic>
                  <pic:nvPicPr>
                    <pic:cNvPr descr="Virginia Department of Education Office of School Nutrtition Programs logo" id="0" name="image1.png"/>
                    <pic:cNvPicPr preferRelativeResize="0"/>
                  </pic:nvPicPr>
                  <pic:blipFill>
                    <a:blip r:embed="rId7"/>
                    <a:srcRect b="0" l="0" r="0" t="0"/>
                    <a:stretch>
                      <a:fillRect/>
                    </a:stretch>
                  </pic:blipFill>
                  <pic:spPr>
                    <a:xfrm>
                      <a:off x="0" y="0"/>
                      <a:ext cx="2036814" cy="106093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480" w:before="0" w:line="276" w:lineRule="auto"/>
        <w:ind w:left="0" w:right="0" w:firstLine="0"/>
        <w:jc w:val="center"/>
        <w:rPr>
          <w:rFonts w:ascii="Trebuchet MS" w:cs="Trebuchet MS" w:eastAsia="Trebuchet MS" w:hAnsi="Trebuchet MS"/>
          <w:b w:val="1"/>
          <w:i w:val="0"/>
          <w:smallCaps w:val="0"/>
          <w:strike w:val="0"/>
          <w:color w:val="000000"/>
          <w:sz w:val="44"/>
          <w:szCs w:val="4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44"/>
          <w:szCs w:val="44"/>
          <w:u w:val="none"/>
          <w:shd w:fill="auto" w:val="clear"/>
          <w:vertAlign w:val="baseline"/>
          <w:rtl w:val="0"/>
        </w:rPr>
        <w:t xml:space="preserve">MEDIA RELEASE 2022-2023</w:t>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center"/>
        <w:rPr>
          <w:rFonts w:ascii="Trebuchet MS" w:cs="Trebuchet MS" w:eastAsia="Trebuchet MS" w:hAnsi="Trebuchet MS"/>
          <w:b w:val="1"/>
          <w:i w:val="0"/>
          <w:smallCaps w:val="0"/>
          <w:strike w:val="0"/>
          <w:color w:val="000000"/>
          <w:sz w:val="32"/>
          <w:szCs w:val="3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32"/>
          <w:szCs w:val="32"/>
          <w:u w:val="none"/>
          <w:shd w:fill="auto" w:val="clear"/>
          <w:vertAlign w:val="baseline"/>
          <w:rtl w:val="0"/>
        </w:rPr>
        <w:t xml:space="preserve">POLICY FOR PROVIDING FREE MEALS FOR SCHOOL DIVISIONS PARTICIPATING IN THE COMMUNITY ELIGIBILITY PROVISION (CEP) FOR ALL SCHOOLS IN THE DIVISION (Divisionwide)</w:t>
        <w:tab/>
      </w:r>
    </w:p>
    <w:p w:rsidR="00000000" w:rsidDel="00000000" w:rsidP="00000000" w:rsidRDefault="00000000" w:rsidRPr="00000000" w14:paraId="00000004">
      <w:pPr>
        <w:tabs>
          <w:tab w:val="center" w:pos="4680"/>
        </w:tabs>
        <w:spacing w:after="240" w:lineRule="auto"/>
        <w:jc w:val="both"/>
        <w:rPr/>
      </w:pPr>
      <w:r w:rsidDel="00000000" w:rsidR="00000000" w:rsidRPr="00000000">
        <w:rPr>
          <w:b w:val="1"/>
          <w:rtl w:val="0"/>
        </w:rPr>
        <w:tab/>
      </w:r>
      <w:r w:rsidDel="00000000" w:rsidR="00000000" w:rsidRPr="00000000">
        <w:rPr>
          <w:rtl w:val="0"/>
        </w:rPr>
        <w:t xml:space="preserve">08/02/2022</w:t>
      </w:r>
    </w:p>
    <w:p w:rsidR="00000000" w:rsidDel="00000000" w:rsidP="00000000" w:rsidRDefault="00000000" w:rsidRPr="00000000" w14:paraId="00000005">
      <w:pPr>
        <w:tabs>
          <w:tab w:val="center" w:pos="4680"/>
        </w:tabs>
        <w:spacing w:after="240" w:lineRule="auto"/>
        <w:jc w:val="center"/>
        <w:rPr>
          <w:b w:val="1"/>
        </w:rPr>
      </w:pPr>
      <w:r w:rsidDel="00000000" w:rsidR="00000000" w:rsidRPr="00000000">
        <w:rPr>
          <w:rtl w:val="0"/>
        </w:rPr>
        <w:t xml:space="preserve">Greene County Public Schools</w:t>
      </w:r>
      <w:r w:rsidDel="00000000" w:rsidR="00000000" w:rsidRPr="00000000">
        <w:rPr>
          <w:rtl w:val="0"/>
        </w:rPr>
      </w:r>
    </w:p>
    <w:p w:rsidR="00000000" w:rsidDel="00000000" w:rsidP="00000000" w:rsidRDefault="00000000" w:rsidRPr="00000000" w14:paraId="00000006">
      <w:pPr>
        <w:tabs>
          <w:tab w:val="center" w:pos="4680"/>
        </w:tabs>
        <w:spacing w:after="240" w:lineRule="auto"/>
        <w:jc w:val="center"/>
        <w:rPr/>
      </w:pPr>
      <w:r w:rsidDel="00000000" w:rsidR="00000000" w:rsidRPr="00000000">
        <w:rPr>
          <w:rtl w:val="0"/>
        </w:rPr>
        <w:t xml:space="preserve">today announced its policy for providing free meals to all children served under the National School Lunch and School Breakfast Programs. Each school and/or central school nutrition office has a copy of the policy, which may be reviewed by any interested party.</w:t>
      </w:r>
    </w:p>
    <w:p w:rsidR="00000000" w:rsidDel="00000000" w:rsidP="00000000" w:rsidRDefault="00000000" w:rsidRPr="00000000" w14:paraId="00000007">
      <w:pPr>
        <w:rPr/>
      </w:pPr>
      <w:r w:rsidDel="00000000" w:rsidR="00000000" w:rsidRPr="00000000">
        <w:rPr>
          <w:rtl w:val="0"/>
        </w:rPr>
        <w:t xml:space="preserve">All schools in the division will be participating in the Community Eligibility Provision (CEP) as implemented under the Healthy, Hunger-Free Kids Act of 2010. Enrolled students will be provided a nutritious meal for breakfast and lunch each day at no charge to the household. Households will not be required to submit a meal application form to receive meals at no charge. Each household will receive a letter informing them of the program, including contact information for any questions.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Any questions can be directed to: </w:t>
      </w:r>
    </w:p>
    <w:p w:rsidR="00000000" w:rsidDel="00000000" w:rsidP="00000000" w:rsidRDefault="00000000" w:rsidRPr="00000000" w14:paraId="0000000A">
      <w:pPr>
        <w:rPr/>
      </w:pPr>
      <w:bookmarkStart w:colFirst="0" w:colLast="0" w:name="_heading=h.30j0zll" w:id="0"/>
      <w:bookmarkEnd w:id="0"/>
      <w:r w:rsidDel="00000000" w:rsidR="00000000" w:rsidRPr="00000000">
        <w:rPr>
          <w:rtl w:val="0"/>
        </w:rPr>
        <w:t xml:space="preserve">Name: Samantha French, MS, RD</w:t>
      </w:r>
    </w:p>
    <w:p w:rsidR="00000000" w:rsidDel="00000000" w:rsidP="00000000" w:rsidRDefault="00000000" w:rsidRPr="00000000" w14:paraId="0000000B">
      <w:pPr>
        <w:rPr/>
      </w:pPr>
      <w:bookmarkStart w:colFirst="0" w:colLast="0" w:name="_heading=h.pxjxfeizp0b8" w:id="1"/>
      <w:bookmarkEnd w:id="1"/>
      <w:r w:rsidDel="00000000" w:rsidR="00000000" w:rsidRPr="00000000">
        <w:rPr>
          <w:rtl w:val="0"/>
        </w:rPr>
        <w:t xml:space="preserve">School Nutrition Program Director</w:t>
      </w:r>
    </w:p>
    <w:p w:rsidR="00000000" w:rsidDel="00000000" w:rsidP="00000000" w:rsidRDefault="00000000" w:rsidRPr="00000000" w14:paraId="0000000C">
      <w:pPr>
        <w:rPr/>
      </w:pPr>
      <w:r w:rsidDel="00000000" w:rsidR="00000000" w:rsidRPr="00000000">
        <w:rPr>
          <w:rtl w:val="0"/>
        </w:rPr>
        <w:t xml:space="preserve">Address: 64 Monroe Drive PO Box 436</w:t>
      </w:r>
    </w:p>
    <w:p w:rsidR="00000000" w:rsidDel="00000000" w:rsidP="00000000" w:rsidRDefault="00000000" w:rsidRPr="00000000" w14:paraId="0000000D">
      <w:pPr>
        <w:rPr/>
      </w:pPr>
      <w:r w:rsidDel="00000000" w:rsidR="00000000" w:rsidRPr="00000000">
        <w:rPr>
          <w:rtl w:val="0"/>
        </w:rPr>
        <w:t xml:space="preserve">Stanardsville, VA 22973</w:t>
      </w:r>
    </w:p>
    <w:p w:rsidR="00000000" w:rsidDel="00000000" w:rsidP="00000000" w:rsidRDefault="00000000" w:rsidRPr="00000000" w14:paraId="0000000E">
      <w:pPr>
        <w:rPr/>
      </w:pPr>
      <w:r w:rsidDel="00000000" w:rsidR="00000000" w:rsidRPr="00000000">
        <w:rPr>
          <w:rtl w:val="0"/>
        </w:rPr>
        <w:t xml:space="preserve">Phone: 434-939-9096</w:t>
      </w:r>
    </w:p>
    <w:p w:rsidR="00000000" w:rsidDel="00000000" w:rsidP="00000000" w:rsidRDefault="00000000" w:rsidRPr="00000000" w14:paraId="0000000F">
      <w:pPr>
        <w:rPr/>
      </w:pPr>
      <w:r w:rsidDel="00000000" w:rsidR="00000000" w:rsidRPr="00000000">
        <w:rPr>
          <w:rtl w:val="0"/>
        </w:rPr>
        <w:t xml:space="preserve">Email: </w:t>
      </w:r>
      <w:hyperlink r:id="rId8">
        <w:r w:rsidDel="00000000" w:rsidR="00000000" w:rsidRPr="00000000">
          <w:rPr>
            <w:color w:val="1155cc"/>
            <w:u w:val="single"/>
            <w:rtl w:val="0"/>
          </w:rPr>
          <w:t xml:space="preserve">sfrench@greenecountyschools.com</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rFonts w:ascii="Trebuchet MS" w:cs="Trebuchet MS" w:eastAsia="Trebuchet MS" w:hAnsi="Trebuchet MS"/>
          <w:b w:val="1"/>
          <w:i w:val="0"/>
          <w:smallCaps w:val="0"/>
          <w:strike w:val="0"/>
          <w:color w:val="000000"/>
          <w:sz w:val="32"/>
          <w:szCs w:val="3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32"/>
          <w:szCs w:val="32"/>
          <w:u w:val="none"/>
          <w:shd w:fill="auto" w:val="clear"/>
          <w:vertAlign w:val="baseline"/>
          <w:rtl w:val="0"/>
        </w:rPr>
        <w:t xml:space="preserve">USDA Nondiscrimination Statement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Times New Roman" w:cs="Times New Roman" w:eastAsia="Times New Roman" w:hAnsi="Times New Roman"/>
          <w:b w:val="0"/>
          <w:i w:val="0"/>
          <w:smallCaps w:val="0"/>
          <w:strike w:val="0"/>
          <w:color w:val="1b1b1b"/>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b1b1b"/>
          <w:sz w:val="24"/>
          <w:szCs w:val="24"/>
          <w:u w:val="none"/>
          <w:shd w:fill="auto" w:val="clear"/>
          <w:vertAlign w:val="baseline"/>
          <w:rtl w:val="0"/>
        </w:rPr>
        <w:t xml:space="preserve">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Times New Roman" w:cs="Times New Roman" w:eastAsia="Times New Roman" w:hAnsi="Times New Roman"/>
          <w:b w:val="0"/>
          <w:i w:val="0"/>
          <w:smallCaps w:val="0"/>
          <w:strike w:val="0"/>
          <w:color w:val="1b1b1b"/>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b1b1b"/>
          <w:sz w:val="24"/>
          <w:szCs w:val="24"/>
          <w:u w:val="none"/>
          <w:shd w:fill="auto" w:val="clear"/>
          <w:vertAlign w:val="baseline"/>
          <w:rtl w:val="0"/>
        </w:rPr>
        <w:t xml:space="preserve">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Times New Roman" w:cs="Times New Roman" w:eastAsia="Times New Roman" w:hAnsi="Times New Roman"/>
          <w:b w:val="0"/>
          <w:i w:val="0"/>
          <w:smallCaps w:val="0"/>
          <w:strike w:val="0"/>
          <w:color w:val="1b1b1b"/>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b1b1b"/>
          <w:sz w:val="24"/>
          <w:szCs w:val="24"/>
          <w:u w:val="none"/>
          <w:shd w:fill="auto" w:val="clear"/>
          <w:vertAlign w:val="baseline"/>
          <w:rtl w:val="0"/>
        </w:rPr>
        <w:t xml:space="preserve">To file a program discrimination complaint, a Complainant should complete a Form AD-3027, USDA Program Discrimination Complaint Form which can be obtained online at: </w:t>
      </w:r>
      <w:hyperlink r:id="rId9">
        <w:r w:rsidDel="00000000" w:rsidR="00000000" w:rsidRPr="00000000">
          <w:rPr>
            <w:rFonts w:ascii="Times New Roman" w:cs="Times New Roman" w:eastAsia="Times New Roman" w:hAnsi="Times New Roman"/>
            <w:b w:val="0"/>
            <w:i w:val="0"/>
            <w:smallCaps w:val="0"/>
            <w:strike w:val="0"/>
            <w:color w:val="2e8540"/>
            <w:sz w:val="24"/>
            <w:szCs w:val="24"/>
            <w:u w:val="single"/>
            <w:shd w:fill="auto" w:val="clear"/>
            <w:vertAlign w:val="baseline"/>
            <w:rtl w:val="0"/>
          </w:rPr>
          <w:t xml:space="preserve">https://www.usda.gov/sites/default/files/documents/USDA-OASCR%20P-Complaint-Form-0508-0002-508-11-28-17Fax2Mail.pdf</w:t>
        </w:r>
      </w:hyperlink>
      <w:r w:rsidDel="00000000" w:rsidR="00000000" w:rsidRPr="00000000">
        <w:rPr>
          <w:rFonts w:ascii="Times New Roman" w:cs="Times New Roman" w:eastAsia="Times New Roman" w:hAnsi="Times New Roman"/>
          <w:b w:val="0"/>
          <w:i w:val="0"/>
          <w:smallCaps w:val="0"/>
          <w:strike w:val="0"/>
          <w:color w:val="1b1b1b"/>
          <w:sz w:val="24"/>
          <w:szCs w:val="24"/>
          <w:u w:val="none"/>
          <w:shd w:fill="auto" w:val="clear"/>
          <w:vertAlign w:val="baseline"/>
          <w:rtl w:val="0"/>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000000" w:rsidDel="00000000" w:rsidP="00000000" w:rsidRDefault="00000000" w:rsidRPr="00000000" w14:paraId="00000015">
      <w:pPr>
        <w:numPr>
          <w:ilvl w:val="0"/>
          <w:numId w:val="1"/>
        </w:numPr>
        <w:shd w:fill="ffffff" w:val="clear"/>
        <w:spacing w:after="0" w:before="280" w:line="240" w:lineRule="auto"/>
        <w:ind w:left="720" w:hanging="360"/>
        <w:rPr>
          <w:color w:val="1b1b1b"/>
        </w:rPr>
      </w:pPr>
      <w:r w:rsidDel="00000000" w:rsidR="00000000" w:rsidRPr="00000000">
        <w:rPr>
          <w:b w:val="1"/>
          <w:color w:val="1b1b1b"/>
          <w:rtl w:val="0"/>
        </w:rPr>
        <w:t xml:space="preserve">mail:</w:t>
      </w:r>
      <w:r w:rsidDel="00000000" w:rsidR="00000000" w:rsidRPr="00000000">
        <w:rPr>
          <w:color w:val="1b1b1b"/>
          <w:rtl w:val="0"/>
        </w:rPr>
        <w:br w:type="textWrapping"/>
        <w:t xml:space="preserve">U.S. Department of Agriculture</w:t>
        <w:br w:type="textWrapping"/>
        <w:t xml:space="preserve">Office of the Assistant Secretary for Civil Rights</w:t>
        <w:br w:type="textWrapping"/>
        <w:t xml:space="preserve">1400 Independence Avenue, SW</w:t>
        <w:br w:type="textWrapping"/>
        <w:t xml:space="preserve">Washington, D.C. 20250-9410; or</w:t>
      </w:r>
    </w:p>
    <w:p w:rsidR="00000000" w:rsidDel="00000000" w:rsidP="00000000" w:rsidRDefault="00000000" w:rsidRPr="00000000" w14:paraId="00000016">
      <w:pPr>
        <w:numPr>
          <w:ilvl w:val="0"/>
          <w:numId w:val="1"/>
        </w:numPr>
        <w:shd w:fill="ffffff" w:val="clear"/>
        <w:spacing w:after="0" w:before="0" w:line="240" w:lineRule="auto"/>
        <w:ind w:left="720" w:hanging="360"/>
        <w:rPr>
          <w:color w:val="1b1b1b"/>
        </w:rPr>
      </w:pPr>
      <w:r w:rsidDel="00000000" w:rsidR="00000000" w:rsidRPr="00000000">
        <w:rPr>
          <w:b w:val="1"/>
          <w:color w:val="1b1b1b"/>
          <w:rtl w:val="0"/>
        </w:rPr>
        <w:t xml:space="preserve">fax:</w:t>
      </w:r>
      <w:r w:rsidDel="00000000" w:rsidR="00000000" w:rsidRPr="00000000">
        <w:rPr>
          <w:color w:val="1b1b1b"/>
          <w:rtl w:val="0"/>
        </w:rPr>
        <w:br w:type="textWrapping"/>
        <w:t xml:space="preserve">(833) 256-1665 or (202) 690-7442; or</w:t>
      </w:r>
    </w:p>
    <w:p w:rsidR="00000000" w:rsidDel="00000000" w:rsidP="00000000" w:rsidRDefault="00000000" w:rsidRPr="00000000" w14:paraId="00000017">
      <w:pPr>
        <w:numPr>
          <w:ilvl w:val="0"/>
          <w:numId w:val="1"/>
        </w:numPr>
        <w:shd w:fill="ffffff" w:val="clear"/>
        <w:spacing w:after="280" w:before="0" w:line="240" w:lineRule="auto"/>
        <w:ind w:left="720" w:hanging="360"/>
        <w:rPr>
          <w:color w:val="1b1b1b"/>
        </w:rPr>
      </w:pPr>
      <w:r w:rsidDel="00000000" w:rsidR="00000000" w:rsidRPr="00000000">
        <w:rPr>
          <w:b w:val="1"/>
          <w:color w:val="1b1b1b"/>
          <w:rtl w:val="0"/>
        </w:rPr>
        <w:t xml:space="preserve">email:</w:t>
      </w:r>
      <w:r w:rsidDel="00000000" w:rsidR="00000000" w:rsidRPr="00000000">
        <w:rPr>
          <w:color w:val="1b1b1b"/>
          <w:rtl w:val="0"/>
        </w:rPr>
        <w:br w:type="textWrapping"/>
      </w:r>
      <w:hyperlink r:id="rId10">
        <w:r w:rsidDel="00000000" w:rsidR="00000000" w:rsidRPr="00000000">
          <w:rPr>
            <w:color w:val="2e8540"/>
            <w:u w:val="single"/>
            <w:rtl w:val="0"/>
          </w:rPr>
          <w:t xml:space="preserve">program.intake@usda.gov</w:t>
        </w:r>
      </w:hyperlink>
      <w:r w:rsidDel="00000000" w:rsidR="00000000" w:rsidRPr="00000000">
        <w:rPr>
          <w:rtl w:val="0"/>
        </w:rPr>
      </w:r>
    </w:p>
    <w:p w:rsidR="00000000" w:rsidDel="00000000" w:rsidP="00000000" w:rsidRDefault="00000000" w:rsidRPr="00000000" w14:paraId="00000018">
      <w:pPr>
        <w:spacing w:before="280" w:lineRule="auto"/>
        <w:rPr/>
      </w:pPr>
      <w:r w:rsidDel="00000000" w:rsidR="00000000" w:rsidRPr="00000000">
        <w:rPr>
          <w:color w:val="1b1b1b"/>
          <w:rtl w:val="0"/>
        </w:rPr>
        <w:t xml:space="preserve">This institution is an equal opportunity provider.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before="40" w:lineRule="auto"/>
    </w:pPr>
    <w:rPr>
      <w:rFonts w:ascii="Calibri" w:cs="Calibri" w:eastAsia="Calibri" w:hAnsi="Calibri"/>
      <w:color w:val="2e75b5"/>
    </w:rPr>
  </w:style>
  <w:style w:type="paragraph" w:styleId="Heading6">
    <w:name w:val="heading 6"/>
    <w:basedOn w:val="Normal"/>
    <w:next w:val="Normal"/>
    <w:pPr>
      <w:keepNext w:val="1"/>
      <w:keepLines w:val="1"/>
      <w:spacing w:before="40" w:lineRule="auto"/>
    </w:pPr>
    <w:rPr>
      <w:rFonts w:ascii="Calibri" w:cs="Calibri" w:eastAsia="Calibri" w:hAnsi="Calibri"/>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E5B7F"/>
    <w:pPr>
      <w:spacing w:line="276" w:lineRule="auto"/>
      <w:jc w:val="left"/>
    </w:pPr>
  </w:style>
  <w:style w:type="paragraph" w:styleId="Heading1">
    <w:name w:val="heading 1"/>
    <w:basedOn w:val="Normal"/>
    <w:next w:val="Normal"/>
    <w:link w:val="Heading1Char"/>
    <w:uiPriority w:val="9"/>
    <w:rsid w:val="009129BB"/>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semiHidden w:val="1"/>
    <w:unhideWhenUsed w:val="1"/>
    <w:rsid w:val="009129BB"/>
    <w:pPr>
      <w:keepNext w:val="1"/>
      <w:keepLines w:val="1"/>
      <w:spacing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semiHidden w:val="1"/>
    <w:unhideWhenUsed w:val="1"/>
    <w:qFormat w:val="1"/>
    <w:rsid w:val="009129BB"/>
    <w:pPr>
      <w:keepNext w:val="1"/>
      <w:keepLines w:val="1"/>
      <w:spacing w:before="40"/>
      <w:outlineLvl w:val="2"/>
    </w:pPr>
    <w:rPr>
      <w:rFonts w:asciiTheme="majorHAnsi" w:cstheme="majorBidi" w:eastAsiaTheme="majorEastAsia" w:hAnsiTheme="majorHAnsi"/>
      <w:color w:val="1f4d78" w:themeColor="accent1" w:themeShade="00007F"/>
    </w:rPr>
  </w:style>
  <w:style w:type="paragraph" w:styleId="Heading4">
    <w:name w:val="heading 4"/>
    <w:basedOn w:val="Normal"/>
    <w:next w:val="Normal"/>
    <w:link w:val="Heading4Char"/>
    <w:uiPriority w:val="9"/>
    <w:semiHidden w:val="1"/>
    <w:unhideWhenUsed w:val="1"/>
    <w:qFormat w:val="1"/>
    <w:rsid w:val="00906197"/>
    <w:pPr>
      <w:keepNext w:val="1"/>
      <w:keepLines w:val="1"/>
      <w:spacing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link w:val="Heading5Char"/>
    <w:uiPriority w:val="9"/>
    <w:semiHidden w:val="1"/>
    <w:unhideWhenUsed w:val="1"/>
    <w:qFormat w:val="1"/>
    <w:rsid w:val="001A76E8"/>
    <w:pPr>
      <w:keepNext w:val="1"/>
      <w:keepLines w:val="1"/>
      <w:spacing w:before="40"/>
      <w:outlineLvl w:val="4"/>
    </w:pPr>
    <w:rPr>
      <w:rFonts w:asciiTheme="majorHAnsi" w:cstheme="majorBidi" w:eastAsiaTheme="majorEastAsia" w:hAnsiTheme="majorHAnsi"/>
      <w:color w:val="2e74b5" w:themeColor="accent1" w:themeShade="0000BF"/>
    </w:rPr>
  </w:style>
  <w:style w:type="paragraph" w:styleId="Heading6">
    <w:name w:val="heading 6"/>
    <w:basedOn w:val="Normal"/>
    <w:next w:val="Normal"/>
    <w:link w:val="Heading6Char"/>
    <w:uiPriority w:val="9"/>
    <w:semiHidden w:val="1"/>
    <w:unhideWhenUsed w:val="1"/>
    <w:qFormat w:val="1"/>
    <w:rsid w:val="00C87156"/>
    <w:pPr>
      <w:keepNext w:val="1"/>
      <w:keepLines w:val="1"/>
      <w:spacing w:before="40"/>
      <w:outlineLvl w:val="5"/>
    </w:pPr>
    <w:rPr>
      <w:rFonts w:asciiTheme="majorHAnsi" w:cstheme="majorBidi" w:eastAsiaTheme="majorEastAsia" w:hAnsiTheme="majorHAnsi"/>
      <w:color w:val="1f4d78"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Numbered" w:customStyle="1">
    <w:name w:val="List Numbered"/>
    <w:basedOn w:val="Normal"/>
    <w:qFormat w:val="1"/>
    <w:rsid w:val="00E908E3"/>
    <w:pPr>
      <w:numPr>
        <w:numId w:val="15"/>
      </w:numPr>
      <w:spacing w:after="0"/>
    </w:pPr>
  </w:style>
  <w:style w:type="paragraph" w:styleId="ListBulleted" w:customStyle="1">
    <w:name w:val="List Bulleted"/>
    <w:basedOn w:val="Normal"/>
    <w:qFormat w:val="1"/>
    <w:rsid w:val="00E908E3"/>
    <w:pPr>
      <w:numPr>
        <w:numId w:val="16"/>
      </w:numPr>
      <w:spacing w:after="0"/>
    </w:pPr>
  </w:style>
  <w:style w:type="character" w:styleId="Heading1Char" w:customStyle="1">
    <w:name w:val="Heading 1 Char"/>
    <w:basedOn w:val="DefaultParagraphFont"/>
    <w:link w:val="Heading1"/>
    <w:uiPriority w:val="9"/>
    <w:rsid w:val="009129BB"/>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semiHidden w:val="1"/>
    <w:rsid w:val="009129BB"/>
    <w:rPr>
      <w:rFonts w:asciiTheme="majorHAnsi" w:cstheme="majorBidi" w:eastAsiaTheme="majorEastAsia" w:hAnsiTheme="majorHAnsi"/>
      <w:color w:val="2e74b5" w:themeColor="accent1" w:themeShade="0000BF"/>
      <w:sz w:val="26"/>
      <w:szCs w:val="26"/>
    </w:rPr>
  </w:style>
  <w:style w:type="character" w:styleId="Heading3Char" w:customStyle="1">
    <w:name w:val="Heading 3 Char"/>
    <w:basedOn w:val="DefaultParagraphFont"/>
    <w:link w:val="Heading3"/>
    <w:uiPriority w:val="9"/>
    <w:semiHidden w:val="1"/>
    <w:rsid w:val="009129BB"/>
    <w:rPr>
      <w:rFonts w:asciiTheme="majorHAnsi" w:cstheme="majorBidi" w:eastAsiaTheme="majorEastAsia" w:hAnsiTheme="majorHAnsi"/>
      <w:color w:val="1f4d78" w:themeColor="accent1" w:themeShade="00007F"/>
      <w:sz w:val="24"/>
      <w:szCs w:val="24"/>
    </w:rPr>
  </w:style>
  <w:style w:type="character" w:styleId="Heading4Char" w:customStyle="1">
    <w:name w:val="Heading 4 Char"/>
    <w:basedOn w:val="DefaultParagraphFont"/>
    <w:link w:val="Heading4"/>
    <w:uiPriority w:val="9"/>
    <w:semiHidden w:val="1"/>
    <w:rsid w:val="00906197"/>
    <w:rPr>
      <w:rFonts w:asciiTheme="majorHAnsi" w:cstheme="majorBidi" w:eastAsiaTheme="majorEastAsia" w:hAnsiTheme="majorHAnsi"/>
      <w:i w:val="1"/>
      <w:iCs w:val="1"/>
      <w:color w:val="2e74b5" w:themeColor="accent1" w:themeShade="0000BF"/>
    </w:rPr>
  </w:style>
  <w:style w:type="paragraph" w:styleId="H1" w:customStyle="1">
    <w:name w:val="H1"/>
    <w:basedOn w:val="Heading1"/>
    <w:qFormat w:val="1"/>
    <w:rsid w:val="00480AC3"/>
    <w:pPr>
      <w:spacing w:after="480" w:before="0"/>
      <w:jc w:val="center"/>
    </w:pPr>
    <w:rPr>
      <w:rFonts w:ascii="Trebuchet MS" w:hAnsi="Trebuchet MS"/>
      <w:b w:val="1"/>
      <w:color w:val="auto"/>
      <w:sz w:val="44"/>
    </w:rPr>
  </w:style>
  <w:style w:type="character" w:styleId="Heading5Char" w:customStyle="1">
    <w:name w:val="Heading 5 Char"/>
    <w:basedOn w:val="DefaultParagraphFont"/>
    <w:link w:val="Heading5"/>
    <w:uiPriority w:val="9"/>
    <w:semiHidden w:val="1"/>
    <w:rsid w:val="001A76E8"/>
    <w:rPr>
      <w:rFonts w:asciiTheme="majorHAnsi" w:cstheme="majorBidi" w:eastAsiaTheme="majorEastAsia" w:hAnsiTheme="majorHAnsi"/>
      <w:color w:val="2e74b5" w:themeColor="accent1" w:themeShade="0000BF"/>
    </w:rPr>
  </w:style>
  <w:style w:type="paragraph" w:styleId="H2" w:customStyle="1">
    <w:name w:val="H2"/>
    <w:basedOn w:val="Heading2"/>
    <w:qFormat w:val="1"/>
    <w:rsid w:val="00480AC3"/>
    <w:pPr>
      <w:spacing w:after="240" w:before="240"/>
    </w:pPr>
    <w:rPr>
      <w:rFonts w:ascii="Trebuchet MS" w:hAnsi="Trebuchet MS"/>
      <w:b w:val="1"/>
      <w:color w:val="auto"/>
      <w:sz w:val="32"/>
    </w:rPr>
  </w:style>
  <w:style w:type="paragraph" w:styleId="H3" w:customStyle="1">
    <w:name w:val="H3"/>
    <w:basedOn w:val="Heading3"/>
    <w:qFormat w:val="1"/>
    <w:rsid w:val="00480AC3"/>
    <w:pPr>
      <w:spacing w:after="240" w:before="240"/>
    </w:pPr>
    <w:rPr>
      <w:rFonts w:ascii="Trebuchet MS" w:hAnsi="Trebuchet MS"/>
      <w:b w:val="1"/>
      <w:color w:val="auto"/>
      <w:sz w:val="28"/>
    </w:rPr>
  </w:style>
  <w:style w:type="paragraph" w:styleId="H4" w:customStyle="1">
    <w:name w:val="H4"/>
    <w:basedOn w:val="Heading4"/>
    <w:qFormat w:val="1"/>
    <w:rsid w:val="00480AC3"/>
    <w:pPr>
      <w:spacing w:after="240" w:before="240"/>
    </w:pPr>
    <w:rPr>
      <w:rFonts w:ascii="Trebuchet MS" w:hAnsi="Trebuchet MS"/>
      <w:b w:val="1"/>
      <w:i w:val="0"/>
      <w:color w:val="auto"/>
    </w:rPr>
  </w:style>
  <w:style w:type="paragraph" w:styleId="H5" w:customStyle="1">
    <w:name w:val="H5"/>
    <w:basedOn w:val="Heading5"/>
    <w:qFormat w:val="1"/>
    <w:rsid w:val="00AD701B"/>
    <w:pPr>
      <w:spacing w:after="240" w:before="240"/>
    </w:pPr>
    <w:rPr>
      <w:rFonts w:ascii="Trebuchet MS" w:hAnsi="Trebuchet MS"/>
      <w:b w:val="1"/>
      <w:i w:val="1"/>
      <w:color w:val="auto"/>
    </w:rPr>
  </w:style>
  <w:style w:type="paragraph" w:styleId="H6" w:customStyle="1">
    <w:name w:val="H6"/>
    <w:basedOn w:val="Heading6"/>
    <w:qFormat w:val="1"/>
    <w:rsid w:val="00AD701B"/>
    <w:pPr>
      <w:spacing w:after="240" w:before="240"/>
    </w:pPr>
    <w:rPr>
      <w:rFonts w:ascii="Trebuchet MS" w:hAnsi="Trebuchet MS"/>
      <w:b w:val="1"/>
      <w:color w:val="auto"/>
      <w:sz w:val="22"/>
    </w:rPr>
  </w:style>
  <w:style w:type="character" w:styleId="Heading6Char" w:customStyle="1">
    <w:name w:val="Heading 6 Char"/>
    <w:basedOn w:val="DefaultParagraphFont"/>
    <w:link w:val="Heading6"/>
    <w:uiPriority w:val="9"/>
    <w:semiHidden w:val="1"/>
    <w:rsid w:val="00C87156"/>
    <w:rPr>
      <w:rFonts w:asciiTheme="majorHAnsi" w:cstheme="majorBidi" w:eastAsiaTheme="majorEastAsia" w:hAnsiTheme="majorHAnsi"/>
      <w:color w:val="1f4d78" w:themeColor="accent1" w:themeShade="00007F"/>
    </w:rPr>
  </w:style>
  <w:style w:type="paragraph" w:styleId="Default" w:customStyle="1">
    <w:name w:val="Default"/>
    <w:rsid w:val="005C727E"/>
    <w:pPr>
      <w:autoSpaceDE w:val="0"/>
      <w:autoSpaceDN w:val="0"/>
      <w:adjustRightInd w:val="0"/>
      <w:spacing w:after="0"/>
      <w:jc w:val="left"/>
    </w:pPr>
    <w:rPr>
      <w:rFonts w:cs="Times New Roman"/>
      <w:color w:val="000000"/>
    </w:rPr>
  </w:style>
  <w:style w:type="table" w:styleId="TableGrid">
    <w:name w:val="Table Grid"/>
    <w:basedOn w:val="TableNormal"/>
    <w:uiPriority w:val="39"/>
    <w:rsid w:val="005C727E"/>
    <w:pPr>
      <w:spacing w:after="0"/>
      <w:jc w:val="left"/>
    </w:pPr>
    <w:rPr>
      <w:rFonts w:asciiTheme="minorHAnsi" w:hAnsiTheme="minorHAns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1A21D8"/>
    <w:pPr>
      <w:spacing w:after="160" w:line="259" w:lineRule="auto"/>
      <w:ind w:left="720"/>
      <w:contextualSpacing w:val="1"/>
    </w:pPr>
    <w:rPr>
      <w:rFonts w:ascii="Trebuchet MS" w:hAnsi="Trebuchet MS"/>
      <w:szCs w:val="22"/>
    </w:rPr>
  </w:style>
  <w:style w:type="paragraph" w:styleId="NoSpacing">
    <w:name w:val="No Spacing"/>
    <w:link w:val="NoSpacingChar"/>
    <w:uiPriority w:val="1"/>
    <w:qFormat w:val="1"/>
    <w:rsid w:val="00432BB2"/>
    <w:pPr>
      <w:spacing w:after="0"/>
      <w:jc w:val="left"/>
    </w:pPr>
    <w:rPr>
      <w:rFonts w:asciiTheme="minorHAnsi" w:hAnsiTheme="minorHAnsi"/>
      <w:sz w:val="22"/>
      <w:szCs w:val="22"/>
    </w:rPr>
  </w:style>
  <w:style w:type="character" w:styleId="NoSpacingChar" w:customStyle="1">
    <w:name w:val="No Spacing Char"/>
    <w:link w:val="NoSpacing"/>
    <w:uiPriority w:val="1"/>
    <w:rsid w:val="00432BB2"/>
    <w:rPr>
      <w:rFonts w:asciiTheme="minorHAnsi" w:hAnsiTheme="minorHAnsi"/>
      <w:sz w:val="22"/>
      <w:szCs w:val="22"/>
    </w:rPr>
  </w:style>
  <w:style w:type="paragraph" w:styleId="OmniPage258" w:customStyle="1">
    <w:name w:val="OmniPage #258"/>
    <w:rsid w:val="00432BB2"/>
    <w:pPr>
      <w:tabs>
        <w:tab w:val="left" w:pos="3202"/>
        <w:tab w:val="right" w:pos="5746"/>
      </w:tabs>
      <w:spacing w:after="0"/>
      <w:jc w:val="left"/>
    </w:pPr>
    <w:rPr>
      <w:rFonts w:ascii="Courier New" w:cs="Times New Roman" w:eastAsia="Times New Roman" w:hAnsi="Courier New"/>
      <w:szCs w:val="20"/>
    </w:rPr>
  </w:style>
  <w:style w:type="character" w:styleId="Hyperlink">
    <w:name w:val="Hyperlink"/>
    <w:uiPriority w:val="99"/>
    <w:unhideWhenUsed w:val="1"/>
    <w:rsid w:val="00DC16F3"/>
    <w:rPr>
      <w:color w:val="0000ff"/>
      <w:u w:val="single"/>
    </w:rPr>
  </w:style>
  <w:style w:type="paragraph" w:styleId="NormalWeb">
    <w:name w:val="Normal (Web)"/>
    <w:basedOn w:val="Normal"/>
    <w:uiPriority w:val="99"/>
    <w:semiHidden w:val="1"/>
    <w:unhideWhenUsed w:val="1"/>
    <w:rsid w:val="00F21AC8"/>
    <w:pPr>
      <w:spacing w:after="100" w:afterAutospacing="1" w:before="100" w:beforeAutospacing="1" w:line="240" w:lineRule="auto"/>
    </w:pPr>
    <w:rPr>
      <w:rFonts w:cs="Times New Roman" w:eastAsia="Times New Roman"/>
    </w:rPr>
  </w:style>
  <w:style w:type="character" w:styleId="Strong">
    <w:name w:val="Strong"/>
    <w:basedOn w:val="DefaultParagraphFont"/>
    <w:uiPriority w:val="22"/>
    <w:qFormat w:val="1"/>
    <w:rsid w:val="00F21AC8"/>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mailto:program.intake@usda.gov/" TargetMode="External"/><Relationship Id="rId9" Type="http://schemas.openxmlformats.org/officeDocument/2006/relationships/hyperlink" Target="https://www.usda.gov/sites/default/files/documents/USDA-OASCR%20P-Complaint-Form-0508-0002-508-11-28-17Fax2Mail.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sfrench@greenecounty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5+loC7OEqQOBCDnKiFFGiriGOg==">AMUW2mUvJoFjCX4jTjgkhkudSyvaW0DURdkrvzZZ11fzdVyABgVrhmjcEhy6aV05d9fDWU+jfyBTfqTS7CaQhsZIE+R75xxoj0AboMXW31+whz1+8RN0e2Nmvs5sASvR27ZbvF/lQ42PM+k2C7PM4nBVZ8STKh3LZw==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2022-05-27T18:42:00Z</dcterms:created>
  <dc:creator>DOE - NUTRITION (DOE)</dc:creator>
</cp:coreProperties>
</file>